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8720"/>
      </w:tblGrid>
      <w:tr w:rsidR="00D25935" w:rsidRPr="002A77E3" w:rsidTr="00751C0C">
        <w:trPr>
          <w:trHeight w:val="1971"/>
        </w:trPr>
        <w:tc>
          <w:tcPr>
            <w:tcW w:w="3463" w:type="pct"/>
          </w:tcPr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1984. Licenciado en Filosofía y Ciencias de </w:t>
            </w:r>
            <w:smartTag w:uri="urn:schemas-microsoft-com:office:smarttags" w:element="PersonName">
              <w:smartTagPr>
                <w:attr w:name="ProductID" w:val="la Educaci￳n. Especialidad"/>
              </w:smartTagPr>
              <w:r w:rsidRPr="002A77E3">
                <w:rPr>
                  <w:rFonts w:ascii="Arial" w:hAnsi="Arial" w:cs="Arial"/>
                  <w:b/>
                  <w:color w:val="1F497D"/>
                  <w:sz w:val="22"/>
                  <w:szCs w:val="22"/>
                </w:rPr>
                <w:t xml:space="preserve">la Educación. </w:t>
              </w:r>
              <w:r w:rsidRPr="002A77E3">
                <w:rPr>
                  <w:rFonts w:ascii="Arial" w:hAnsi="Arial" w:cs="Arial"/>
                  <w:color w:val="1F497D"/>
                  <w:sz w:val="22"/>
                  <w:szCs w:val="22"/>
                </w:rPr>
                <w:t>Especialidad</w:t>
              </w:r>
            </w:smartTag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: Psicología Social y del Trabajo. Universidad de Santiago de Compostela.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1980. Diplomado en Profesorado de Educación General Básica.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Especialidad: Ciencias Humanas. Escuela Universitaria de Formación de Profesorado de EGB, Santiago de Compostela.</w:t>
            </w:r>
          </w:p>
          <w:p w:rsidR="00D25935" w:rsidRPr="002A77E3" w:rsidRDefault="00D25935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</w:p>
        </w:tc>
      </w:tr>
      <w:tr w:rsidR="00D25935" w:rsidRPr="00E326E9" w:rsidTr="00751C0C">
        <w:tc>
          <w:tcPr>
            <w:tcW w:w="3463" w:type="pct"/>
          </w:tcPr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bookmarkStart w:id="0" w:name="_GoBack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2013. </w:t>
            </w:r>
            <w:r w:rsidRPr="00404D8A">
              <w:rPr>
                <w:rFonts w:ascii="Arial" w:hAnsi="Arial" w:cs="Arial"/>
                <w:b/>
                <w:color w:val="365F91"/>
                <w:sz w:val="22"/>
                <w:szCs w:val="22"/>
              </w:rPr>
              <w:t>Docencia de la formación profesional para el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empleo. </w:t>
            </w:r>
            <w:r w:rsidRPr="00404D8A">
              <w:rPr>
                <w:rFonts w:ascii="Arial" w:hAnsi="Arial" w:cs="Arial"/>
                <w:color w:val="365F91"/>
                <w:sz w:val="22"/>
                <w:szCs w:val="22"/>
              </w:rPr>
              <w:t>INESEM. 380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 Calificación: sobresaliente.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404D8A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2013. Formación de Formadores. </w:t>
            </w:r>
            <w:r w:rsidRPr="00404D8A">
              <w:rPr>
                <w:rFonts w:ascii="Arial" w:hAnsi="Arial" w:cs="Arial"/>
                <w:color w:val="365F91"/>
                <w:sz w:val="22"/>
                <w:szCs w:val="22"/>
              </w:rPr>
              <w:t>Universidad Antonio de Nebrija. 110 horas.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5175F">
              <w:rPr>
                <w:rFonts w:ascii="Arial" w:hAnsi="Arial" w:cs="Arial"/>
                <w:b/>
                <w:color w:val="365F91"/>
                <w:sz w:val="22"/>
                <w:szCs w:val="22"/>
              </w:rPr>
              <w:t>2013.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5175F"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 w:rsidRPr="00E5175F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aplicado: desarrollo de habilidades emprendedoras y de </w:t>
            </w:r>
            <w:proofErr w:type="spellStart"/>
            <w:r w:rsidRPr="00E5175F">
              <w:rPr>
                <w:rFonts w:ascii="Arial" w:hAnsi="Arial" w:cs="Arial"/>
                <w:b/>
                <w:color w:val="365F91"/>
                <w:sz w:val="22"/>
                <w:szCs w:val="22"/>
              </w:rPr>
              <w:t>autoliderazgo</w:t>
            </w:r>
            <w:proofErr w:type="spellEnd"/>
            <w:r>
              <w:rPr>
                <w:rFonts w:ascii="Arial" w:hAnsi="Arial" w:cs="Arial"/>
                <w:color w:val="365F91"/>
                <w:sz w:val="22"/>
                <w:szCs w:val="22"/>
              </w:rPr>
              <w:t>. Escuela Julián Besteiro.30 horas.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7E0AA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2013. I </w:t>
            </w:r>
            <w:proofErr w:type="spellStart"/>
            <w:r w:rsidRPr="007E0AA9">
              <w:rPr>
                <w:rFonts w:ascii="Arial" w:hAnsi="Arial" w:cs="Arial"/>
                <w:b/>
                <w:color w:val="365F91"/>
                <w:sz w:val="22"/>
                <w:szCs w:val="22"/>
              </w:rPr>
              <w:t>Xornada</w:t>
            </w:r>
            <w:proofErr w:type="spellEnd"/>
            <w:r w:rsidRPr="007E0AA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7E0AA9">
              <w:rPr>
                <w:rFonts w:ascii="Arial" w:hAnsi="Arial" w:cs="Arial"/>
                <w:b/>
                <w:color w:val="365F91"/>
                <w:sz w:val="22"/>
                <w:szCs w:val="22"/>
              </w:rPr>
              <w:t>Emprendemento</w:t>
            </w:r>
            <w:proofErr w:type="spellEnd"/>
            <w:r w:rsidRPr="007E0AA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 Innovación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 Concello de Santiago.</w:t>
            </w:r>
          </w:p>
          <w:p w:rsidR="00D25935" w:rsidRPr="00404D8A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2013. Formación para el Crecimiento. Yo Soy Empleo. </w:t>
            </w:r>
            <w:r w:rsidRPr="00C314A6">
              <w:rPr>
                <w:rFonts w:ascii="Arial" w:hAnsi="Arial" w:cs="Arial"/>
                <w:color w:val="365F91"/>
                <w:sz w:val="22"/>
                <w:szCs w:val="22"/>
              </w:rPr>
              <w:t xml:space="preserve">Deusto Business </w:t>
            </w:r>
            <w:proofErr w:type="spellStart"/>
            <w:r w:rsidRPr="00C314A6">
              <w:rPr>
                <w:rFonts w:ascii="Arial" w:hAnsi="Arial" w:cs="Arial"/>
                <w:color w:val="365F91"/>
                <w:sz w:val="22"/>
                <w:szCs w:val="22"/>
              </w:rPr>
              <w:t>School</w:t>
            </w:r>
            <w:proofErr w:type="spellEnd"/>
            <w:r>
              <w:rPr>
                <w:rFonts w:ascii="Arial" w:hAnsi="Arial" w:cs="Arial"/>
                <w:color w:val="365F91"/>
                <w:sz w:val="22"/>
                <w:szCs w:val="22"/>
              </w:rPr>
              <w:t>-Universidad de Deusto del 27 de septiembre al 29 de noviembre de 2013</w:t>
            </w:r>
            <w:r w:rsidRPr="00C314A6"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011428">
              <w:rPr>
                <w:rFonts w:ascii="Arial" w:hAnsi="Arial" w:cs="Arial"/>
                <w:b/>
                <w:color w:val="365F91"/>
                <w:sz w:val="22"/>
                <w:szCs w:val="22"/>
              </w:rPr>
              <w:t>2013. Programa de Creación y Consolidación de Empresas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 xml:space="preserve"> </w:t>
            </w:r>
            <w:r w:rsidRPr="00011428">
              <w:rPr>
                <w:rFonts w:ascii="Arial" w:hAnsi="Arial" w:cs="Arial"/>
                <w:b/>
                <w:color w:val="365F91"/>
                <w:sz w:val="22"/>
                <w:szCs w:val="22"/>
              </w:rPr>
              <w:t>“Emprende en Positivo” – Santiago III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 Fundación INCYDE</w:t>
            </w:r>
          </w:p>
          <w:p w:rsidR="00D25935" w:rsidRPr="00C314A6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2011.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integral: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Ejecutivo para el Desarrollo de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de Equipos.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A Coruña.  60 horas.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2011. Aulas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virtuais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formación mixta: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Moodle</w:t>
            </w:r>
            <w:proofErr w:type="spellEnd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 xml:space="preserve">. </w:t>
            </w:r>
            <w:proofErr w:type="spellStart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>Cecap</w:t>
            </w:r>
            <w:proofErr w:type="spellEnd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 xml:space="preserve"> Galicia. 50 horas.</w:t>
            </w:r>
          </w:p>
          <w:p w:rsidR="00D25935" w:rsidRPr="00B375E8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2011. Internet, blogs 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posicioamento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web. </w:t>
            </w:r>
            <w:proofErr w:type="spellStart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>Cecap</w:t>
            </w:r>
            <w:proofErr w:type="spellEnd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 xml:space="preserve"> Galicia. 65 horas.</w:t>
            </w:r>
          </w:p>
          <w:p w:rsidR="00D25935" w:rsidRPr="00B375E8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2011. As redes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sociais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tuenti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facebook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) e as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súas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aplicación no ámbito educativo. </w:t>
            </w:r>
            <w:proofErr w:type="spellStart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>Cecap</w:t>
            </w:r>
            <w:proofErr w:type="spellEnd"/>
            <w:r w:rsidRPr="00B375E8">
              <w:rPr>
                <w:rFonts w:ascii="Arial" w:hAnsi="Arial" w:cs="Arial"/>
                <w:color w:val="365F91"/>
                <w:sz w:val="22"/>
                <w:szCs w:val="22"/>
              </w:rPr>
              <w:t xml:space="preserve"> Galicia. 35 horas. </w:t>
            </w:r>
          </w:p>
          <w:p w:rsidR="00D25935" w:rsidRPr="00B375E8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2010. Formación de Formadores en e-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learning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Plan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Avanza. 99 horas.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smartTag w:uri="urn:schemas-microsoft-com:office:smarttags" w:element="metricconverter">
              <w:smartTagPr>
                <w:attr w:name="ProductID" w:val="2010. A"/>
              </w:smartTagPr>
              <w:r>
                <w:rPr>
                  <w:rFonts w:ascii="Arial" w:hAnsi="Arial" w:cs="Arial"/>
                  <w:b/>
                  <w:color w:val="365F91"/>
                  <w:sz w:val="22"/>
                  <w:szCs w:val="22"/>
                </w:rPr>
                <w:t>2010. A</w:t>
              </w:r>
            </w:smartTag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formación para o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emprego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un reto nos entornos económicos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hostís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 xml:space="preserve">Fundación Galega da Formación para o </w:t>
            </w:r>
            <w:proofErr w:type="spellStart"/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. 24 horas.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4B71F7" w:rsidRDefault="00D25935" w:rsidP="00751C0C">
            <w:pPr>
              <w:jc w:val="both"/>
              <w:rPr>
                <w:rFonts w:ascii="Arial" w:hAnsi="Arial" w:cs="Arial"/>
                <w:color w:val="365F91"/>
                <w:lang w:val="es-ES_tradnl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2010. La interacción didáctica. Medios y Recursos Didácticos. </w:t>
            </w:r>
            <w:proofErr w:type="spellStart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>Cecap</w:t>
            </w:r>
            <w:proofErr w:type="spellEnd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>. 120 horas.</w:t>
            </w:r>
          </w:p>
          <w:p w:rsidR="00D25935" w:rsidRPr="004B71F7" w:rsidRDefault="00D25935" w:rsidP="00751C0C">
            <w:pPr>
              <w:jc w:val="both"/>
              <w:rPr>
                <w:rFonts w:ascii="Arial" w:hAnsi="Arial" w:cs="Arial"/>
                <w:color w:val="365F91"/>
                <w:lang w:val="es-ES_tradnl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  <w:r w:rsidRPr="004B71F7">
              <w:rPr>
                <w:rFonts w:ascii="Arial" w:hAnsi="Arial" w:cs="Arial"/>
                <w:b/>
                <w:color w:val="365F91"/>
                <w:sz w:val="22"/>
                <w:szCs w:val="22"/>
                <w:lang w:val="es-ES_tradnl"/>
              </w:rPr>
              <w:t xml:space="preserve">2010. </w:t>
            </w:r>
            <w:proofErr w:type="spellStart"/>
            <w:r w:rsidRPr="004B71F7">
              <w:rPr>
                <w:rFonts w:ascii="Arial" w:hAnsi="Arial" w:cs="Arial"/>
                <w:b/>
                <w:color w:val="365F91"/>
                <w:sz w:val="22"/>
                <w:szCs w:val="22"/>
                <w:lang w:val="es-ES_tradnl"/>
              </w:rPr>
              <w:t>Powerpoint</w:t>
            </w:r>
            <w:proofErr w:type="spellEnd"/>
            <w:r w:rsidRPr="004B71F7">
              <w:rPr>
                <w:rFonts w:ascii="Arial" w:hAnsi="Arial" w:cs="Arial"/>
                <w:b/>
                <w:color w:val="365F91"/>
                <w:sz w:val="22"/>
                <w:szCs w:val="22"/>
                <w:lang w:val="es-ES_tradnl"/>
              </w:rPr>
              <w:t xml:space="preserve">. </w:t>
            </w:r>
            <w:proofErr w:type="spellStart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>Disket</w:t>
            </w:r>
            <w:proofErr w:type="spellEnd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>Infomática,S.L</w:t>
            </w:r>
            <w:proofErr w:type="spellEnd"/>
            <w:proofErr w:type="gramStart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>..</w:t>
            </w:r>
            <w:proofErr w:type="gramEnd"/>
            <w:r w:rsidRPr="004B71F7">
              <w:rPr>
                <w:rFonts w:ascii="Arial" w:hAnsi="Arial" w:cs="Arial"/>
                <w:color w:val="365F91"/>
                <w:sz w:val="22"/>
                <w:szCs w:val="22"/>
                <w:lang w:val="es-ES_tradnl"/>
              </w:rPr>
              <w:t xml:space="preserve">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20 horas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El proceso de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habilidades competenciales.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Pontevedra. (60 horas)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Inteligencia emocional.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Plan Avanza. (50 horas)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Gestión por competencias.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Plan Avanza (50 horas)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El protocolo empresarial en la función directiva.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Plan Avanza. (60 horas)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Técnicas de negociación para directivos de PYMES.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Plan Avanza (30 horas)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Técnicas de Venda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nun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centro de formación.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Xunta de Galicia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14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Certificados de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profesionalidade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emprego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 formación.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Xunta de Galicia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30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Atención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ao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cliente.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Xunta de Galicia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80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smartTag w:uri="urn:schemas-microsoft-com:office:smarttags" w:element="metricconverter">
              <w:smartTagPr>
                <w:attr w:name="ProductID" w:val="2009. A"/>
              </w:smartTagPr>
              <w:r>
                <w:rPr>
                  <w:rFonts w:ascii="Arial" w:hAnsi="Arial" w:cs="Arial"/>
                  <w:b/>
                  <w:color w:val="365F91"/>
                  <w:sz w:val="22"/>
                  <w:szCs w:val="22"/>
                </w:rPr>
                <w:t>2009. A</w:t>
              </w:r>
            </w:smartTag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atención telefónica,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persoal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 por internet nos centros educativos.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Xunta de Galic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i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20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V Congreso Compostela Monumental.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Compostela Monumental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30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A33EFC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Creatividad y Resolución de Problemas. 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Cecap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A33EFC">
              <w:rPr>
                <w:rFonts w:ascii="Arial" w:hAnsi="Arial" w:cs="Arial"/>
                <w:color w:val="365F91"/>
                <w:sz w:val="22"/>
                <w:szCs w:val="22"/>
              </w:rPr>
              <w:t>45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1B20B1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Dirección y Desarrollo de Equipos de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Trabajo.</w:t>
            </w:r>
            <w:r w:rsidRPr="001B20B1">
              <w:rPr>
                <w:rFonts w:ascii="Arial" w:hAnsi="Arial" w:cs="Arial"/>
                <w:color w:val="365F91"/>
                <w:sz w:val="22"/>
                <w:szCs w:val="22"/>
              </w:rPr>
              <w:t>Cecap</w:t>
            </w:r>
            <w:proofErr w:type="spellEnd"/>
            <w:r>
              <w:rPr>
                <w:rFonts w:ascii="Arial" w:hAnsi="Arial" w:cs="Arial"/>
                <w:color w:val="365F91"/>
                <w:sz w:val="22"/>
                <w:szCs w:val="22"/>
              </w:rPr>
              <w:t xml:space="preserve">. </w:t>
            </w:r>
            <w:r w:rsidRPr="001B20B1">
              <w:rPr>
                <w:rFonts w:ascii="Arial" w:hAnsi="Arial" w:cs="Arial"/>
                <w:color w:val="365F91"/>
                <w:sz w:val="22"/>
                <w:szCs w:val="22"/>
              </w:rPr>
              <w:t>30 horas.</w:t>
            </w:r>
          </w:p>
          <w:p w:rsidR="00D25935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2009. Módulo de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igualdade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entre mulleres 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homes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corresponsabilidade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familiar e doméstica.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Pontevedra.10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Programación Neurolingüística (PNL).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Xunta de Galicia. 35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II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Xornadas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técnicas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profesionais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do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s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Servizos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Públicos de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Emprego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Xunta de Galicia. 12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Xornada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O impulso municipal á conciliación: o uso do tempo.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Cómo incrementar sus ventas en tiempos de crisis.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A Coruña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8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Unidad de competencia 9409.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Curso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Formador Ocupacional.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Xunta de Galicia.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50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Curso: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Formación de formadores.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Xunta de Galicia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30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Curso: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Elaboración, planificación 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avaliación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dun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plan de formación.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Xunta de Galicia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30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2008.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 de Perfeccionamiento Técnico: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Resolución de conflictos en el aula.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Centro de Formación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E326E9">
                <w:rPr>
                  <w:rFonts w:ascii="Arial" w:hAnsi="Arial" w:cs="Arial"/>
                  <w:color w:val="365F91"/>
                  <w:sz w:val="22"/>
                  <w:szCs w:val="22"/>
                </w:rPr>
                <w:t>la Junta</w:t>
              </w:r>
            </w:smartTag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Castilla y León de El Espinar. 30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1B20B1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As modalidades 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tecnoloxía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formación a distancia (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clásica</w:t>
            </w:r>
            <w:proofErr w:type="gram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,interactiva,colaborativa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na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modalidade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teleformación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1B20B1">
              <w:rPr>
                <w:rFonts w:ascii="Arial" w:hAnsi="Arial" w:cs="Arial"/>
                <w:color w:val="365F91"/>
                <w:sz w:val="22"/>
                <w:szCs w:val="22"/>
              </w:rPr>
              <w:t xml:space="preserve">Fundación </w:t>
            </w:r>
            <w:proofErr w:type="spellStart"/>
            <w:r w:rsidRPr="001B20B1">
              <w:rPr>
                <w:rFonts w:ascii="Arial" w:hAnsi="Arial" w:cs="Arial"/>
                <w:color w:val="365F91"/>
                <w:sz w:val="22"/>
                <w:szCs w:val="22"/>
              </w:rPr>
              <w:t>Mestre</w:t>
            </w:r>
            <w:proofErr w:type="spellEnd"/>
            <w:r w:rsidRPr="001B20B1">
              <w:rPr>
                <w:rFonts w:ascii="Arial" w:hAnsi="Arial" w:cs="Arial"/>
                <w:color w:val="365F91"/>
                <w:sz w:val="22"/>
                <w:szCs w:val="22"/>
              </w:rPr>
              <w:t xml:space="preserve"> Mateo. 64 horas. 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Formador ocupacional.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Euroinnova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380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 de Perfeccionamiento Técnico: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Formación por Competencias.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Centro de Formación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E326E9">
                <w:rPr>
                  <w:rFonts w:ascii="Arial" w:hAnsi="Arial" w:cs="Arial"/>
                  <w:color w:val="365F91"/>
                  <w:sz w:val="22"/>
                  <w:szCs w:val="22"/>
                </w:rPr>
                <w:t>la Junta</w:t>
              </w:r>
            </w:smartTag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Castilla y León de El Espinar. 35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 de Perfeccionamiento Técnico: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Entrenamiento en Habilidades de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lastRenderedPageBreak/>
              <w:t xml:space="preserve">Formación: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Coaching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Centro de Formación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E326E9">
                <w:rPr>
                  <w:rFonts w:ascii="Arial" w:hAnsi="Arial" w:cs="Arial"/>
                  <w:color w:val="365F91"/>
                  <w:sz w:val="22"/>
                  <w:szCs w:val="22"/>
                </w:rPr>
                <w:t>la Junta</w:t>
              </w:r>
            </w:smartTag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Castilla y León de El Espinar. 35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Curso de 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Persuasión e negociación.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Universidade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Santiago de Compostela. 16 horas. 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Curso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Team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Building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Training.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A Coruña. 140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Unidad de competencia 9397.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Curso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Formador Ocupacional.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Xunta de Galicia.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80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bCs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2007. I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Xornadas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técnicas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profesionais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do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s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Servizos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Públicos de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Emprego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Xunta de Galicia. 16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bCs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2006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. </w:t>
            </w:r>
            <w:r w:rsidRPr="00E326E9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Especialización docente en Formación Continua e Ocupacional.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Confederación de Empresarios de A Coruña. 40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2004. Unidad de competencia 408.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Curso Formador Ocupacional. Xunta de Galicia.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Consellería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Traballo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. 70 horas.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2004. Os medios didácticos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na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formación a distancia: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análise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avaliación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de plataforma e </w:t>
            </w:r>
            <w:proofErr w:type="spellStart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materiais</w:t>
            </w:r>
            <w:proofErr w:type="spellEnd"/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Fundación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Mestre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Mateo. 78 horas</w:t>
            </w:r>
            <w:r>
              <w:rPr>
                <w:rFonts w:ascii="Arial" w:hAnsi="Arial" w:cs="Arial"/>
                <w:color w:val="365F91"/>
                <w:sz w:val="22"/>
                <w:szCs w:val="22"/>
              </w:rPr>
              <w:t>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b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1994.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Curso de</w:t>
            </w: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Habilidades Docentes.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Federación Española de Academias de Enseñanza Privada, Santiago de Compostela.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1991. Proyecto Europeo de Formación de Formadores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(250 h.) Especialidad: Marketing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Internacional.Título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 de Formador Europeo de primer Nivel. Instituto Nacional de Empleo, El Espinar, Segovia.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  <w:r w:rsidRPr="00E326E9">
              <w:rPr>
                <w:rFonts w:ascii="Arial" w:hAnsi="Arial" w:cs="Arial"/>
                <w:b/>
                <w:color w:val="365F91"/>
                <w:sz w:val="22"/>
                <w:szCs w:val="22"/>
              </w:rPr>
              <w:t>1988. Diploma de Formador de Formadores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. </w:t>
            </w:r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Instituto Nacional de Empleo, </w:t>
            </w:r>
            <w:proofErr w:type="spellStart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>Culleredo</w:t>
            </w:r>
            <w:proofErr w:type="spellEnd"/>
            <w:r w:rsidRPr="00E326E9">
              <w:rPr>
                <w:rFonts w:ascii="Arial" w:hAnsi="Arial" w:cs="Arial"/>
                <w:color w:val="365F91"/>
                <w:sz w:val="22"/>
                <w:szCs w:val="22"/>
              </w:rPr>
              <w:t xml:space="preserve">, </w:t>
            </w:r>
            <w:smartTag w:uri="urn:schemas-microsoft-com:office:smarttags" w:element="PersonName">
              <w:smartTagPr>
                <w:attr w:name="ProductID" w:val="La Coruña."/>
              </w:smartTagPr>
              <w:r w:rsidRPr="00E326E9">
                <w:rPr>
                  <w:rFonts w:ascii="Arial" w:hAnsi="Arial" w:cs="Arial"/>
                  <w:color w:val="365F91"/>
                  <w:sz w:val="22"/>
                  <w:szCs w:val="22"/>
                </w:rPr>
                <w:t>La Coruña.</w:t>
              </w:r>
            </w:smartTag>
            <w:r>
              <w:rPr>
                <w:rFonts w:ascii="Arial" w:hAnsi="Arial" w:cs="Arial"/>
                <w:color w:val="365F91"/>
                <w:sz w:val="22"/>
                <w:szCs w:val="22"/>
              </w:rPr>
              <w:t xml:space="preserve"> 400 horas</w:t>
            </w:r>
          </w:p>
          <w:p w:rsidR="00D25935" w:rsidRPr="00E326E9" w:rsidRDefault="00D25935" w:rsidP="00751C0C">
            <w:pPr>
              <w:jc w:val="both"/>
              <w:rPr>
                <w:rFonts w:ascii="Arial" w:hAnsi="Arial" w:cs="Arial"/>
                <w:color w:val="365F91"/>
              </w:rPr>
            </w:pPr>
          </w:p>
        </w:tc>
      </w:tr>
      <w:bookmarkEnd w:id="0"/>
      <w:tr w:rsidR="00D25935" w:rsidRPr="002A77E3" w:rsidTr="00751C0C">
        <w:tc>
          <w:tcPr>
            <w:tcW w:w="3463" w:type="pct"/>
          </w:tcPr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lastRenderedPageBreak/>
              <w:t xml:space="preserve">1995–1997. 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Curso de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Técnicos Europeos de </w:t>
            </w:r>
            <w:smartTag w:uri="urn:schemas-microsoft-com:office:smarttags" w:element="PersonName">
              <w:smartTagPr>
                <w:attr w:name="ProductID" w:val="la Calidad.  Asociación"/>
              </w:smartTagPr>
              <w:r w:rsidRPr="002A77E3">
                <w:rPr>
                  <w:rFonts w:ascii="Arial" w:hAnsi="Arial" w:cs="Arial"/>
                  <w:b/>
                  <w:color w:val="1F497D"/>
                  <w:sz w:val="22"/>
                  <w:szCs w:val="22"/>
                </w:rPr>
                <w:t>la Calidad</w:t>
              </w:r>
              <w:r>
                <w:rPr>
                  <w:rFonts w:ascii="Arial" w:hAnsi="Arial" w:cs="Arial"/>
                  <w:b/>
                  <w:color w:val="1F497D"/>
                  <w:sz w:val="22"/>
                  <w:szCs w:val="22"/>
                </w:rPr>
                <w:t>.</w:t>
              </w:r>
              <w:r w:rsidRPr="002A77E3">
                <w:rPr>
                  <w:rFonts w:ascii="Arial" w:hAnsi="Arial" w:cs="Arial"/>
                  <w:color w:val="1F497D"/>
                  <w:sz w:val="22"/>
                  <w:szCs w:val="22"/>
                </w:rPr>
                <w:t xml:space="preserve">  Asociación</w:t>
              </w:r>
            </w:smartTag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Española para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2A77E3">
                <w:rPr>
                  <w:rFonts w:ascii="Arial" w:hAnsi="Arial" w:cs="Arial"/>
                  <w:color w:val="1F497D"/>
                  <w:sz w:val="22"/>
                  <w:szCs w:val="22"/>
                </w:rPr>
                <w:t>la Calidad</w:t>
              </w:r>
            </w:smartTag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y M° de Industria y Energía (MINER), Galicia.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260 horas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1991. Diploma Superior en Dirección Comercial y Marketing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. Escuela de Negocios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Caixavigo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, Vigo.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1991. 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Curso de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Gestión Comercial y Marketing.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Centro Nacional de Formación Ocupacional del INEM, Alicante.</w:t>
            </w:r>
          </w:p>
          <w:p w:rsidR="00D25935" w:rsidRPr="00AE1A50" w:rsidRDefault="00D25935" w:rsidP="00751C0C">
            <w:pPr>
              <w:jc w:val="both"/>
              <w:rPr>
                <w:rFonts w:ascii="Arial" w:hAnsi="Arial" w:cs="Arial"/>
                <w:b/>
                <w:color w:val="1F497D"/>
              </w:rPr>
            </w:pPr>
          </w:p>
          <w:p w:rsidR="00D25935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AE1A50">
              <w:rPr>
                <w:rFonts w:ascii="Arial" w:hAnsi="Arial" w:cs="Arial"/>
                <w:b/>
                <w:color w:val="1F497D"/>
                <w:sz w:val="22"/>
                <w:szCs w:val="22"/>
              </w:rPr>
              <w:t>1986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. Curso </w:t>
            </w:r>
            <w:r w:rsidRPr="00AE1A50">
              <w:rPr>
                <w:rFonts w:ascii="Arial" w:hAnsi="Arial" w:cs="Arial"/>
                <w:b/>
                <w:color w:val="1F497D"/>
                <w:sz w:val="22"/>
                <w:szCs w:val="22"/>
              </w:rPr>
              <w:t>Dirección eficaz y profesionalización de su equipo de ventas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. Escuela Superior de Administración y Dirección de Empresas .ESADE. Barcelona.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Pr="002A77E3" w:rsidRDefault="00D25935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1985. Diploma Superior de Formación Empresarial.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Especialidad: Psicología Empresarial. Escuela de Alta Dirección y Administración, EADA, Barcelona.</w:t>
            </w: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</w:p>
          <w:p w:rsidR="004B71F7" w:rsidRDefault="004B71F7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</w:p>
          <w:p w:rsidR="004B71F7" w:rsidRDefault="004B71F7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</w:p>
          <w:p w:rsidR="004B71F7" w:rsidRDefault="004B71F7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CERTIFICACIONES PROFESIONALES</w:t>
            </w:r>
          </w:p>
          <w:p w:rsidR="004B71F7" w:rsidRPr="002A77E3" w:rsidRDefault="004B71F7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</w:p>
        </w:tc>
      </w:tr>
      <w:tr w:rsidR="00D25935" w:rsidRPr="0076319F" w:rsidTr="00751C0C">
        <w:tc>
          <w:tcPr>
            <w:tcW w:w="3463" w:type="pct"/>
          </w:tcPr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Desde 2005.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Experto Docente. </w:t>
            </w:r>
            <w:r w:rsidRPr="008D3E20">
              <w:rPr>
                <w:rFonts w:ascii="Arial" w:hAnsi="Arial" w:cs="Arial"/>
                <w:color w:val="1F497D"/>
                <w:sz w:val="22"/>
                <w:szCs w:val="22"/>
              </w:rPr>
              <w:t>Especialidad de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: Formador Ocupacional.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Consellería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de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Traballo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. Xunta de Galicia.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Desde 1995.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Experto Docente. </w:t>
            </w:r>
            <w:r w:rsidRPr="008D3E20">
              <w:rPr>
                <w:rFonts w:ascii="Arial" w:hAnsi="Arial" w:cs="Arial"/>
                <w:color w:val="1F497D"/>
                <w:sz w:val="22"/>
                <w:szCs w:val="22"/>
              </w:rPr>
              <w:t>Especialidad de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: </w:t>
            </w:r>
            <w:proofErr w:type="spellStart"/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Metodoloxía</w:t>
            </w:r>
            <w:proofErr w:type="spellEnd"/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Didáctica.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Conselleria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lastRenderedPageBreak/>
              <w:t xml:space="preserve">de Familia e Promoción do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Emprego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Muller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e </w:t>
            </w:r>
            <w:proofErr w:type="spellStart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Xuventude</w:t>
            </w:r>
            <w:proofErr w:type="spellEnd"/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. Xunta de Galicia.  </w:t>
            </w:r>
          </w:p>
          <w:p w:rsidR="00D25935" w:rsidRPr="002A77E3" w:rsidRDefault="00D25935" w:rsidP="00751C0C">
            <w:pPr>
              <w:jc w:val="both"/>
              <w:rPr>
                <w:rFonts w:ascii="Arial" w:hAnsi="Arial" w:cs="Arial"/>
                <w:color w:val="1F497D"/>
              </w:rPr>
            </w:pPr>
          </w:p>
          <w:p w:rsidR="00D25935" w:rsidRPr="002A77E3" w:rsidRDefault="00D25935" w:rsidP="00751C0C">
            <w:pPr>
              <w:spacing w:after="100"/>
              <w:jc w:val="both"/>
              <w:rPr>
                <w:rFonts w:ascii="Arial" w:hAnsi="Arial" w:cs="Arial"/>
                <w:color w:val="1F497D"/>
              </w:rPr>
            </w:pP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>Desde 1986.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Experto Docente. 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>Especialidad de:</w:t>
            </w:r>
            <w:r w:rsidRPr="002A77E3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Técnicas Empresariales.</w:t>
            </w:r>
            <w:r w:rsidRPr="002A77E3">
              <w:rPr>
                <w:rFonts w:ascii="Arial" w:hAnsi="Arial" w:cs="Arial"/>
                <w:color w:val="1F497D"/>
                <w:sz w:val="22"/>
                <w:szCs w:val="22"/>
              </w:rPr>
              <w:t xml:space="preserve"> Certificación Homologada por el Instituto Nacional de Empleo.</w:t>
            </w: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b/>
                <w:color w:val="365F91"/>
              </w:rPr>
            </w:pPr>
            <w:r w:rsidRPr="00022EF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Desde 1998. </w:t>
            </w:r>
            <w:r w:rsidRPr="00EB3E94">
              <w:rPr>
                <w:rFonts w:ascii="Arial" w:hAnsi="Arial" w:cs="Arial"/>
                <w:b/>
                <w:color w:val="365F91"/>
                <w:sz w:val="22"/>
                <w:szCs w:val="22"/>
              </w:rPr>
              <w:t>Profesor autorizado por el Ministerio del Interior – Dirección General de Tráfico</w:t>
            </w:r>
            <w:r w:rsidRPr="00EB3E94">
              <w:rPr>
                <w:rFonts w:ascii="Arial" w:hAnsi="Arial" w:cs="Arial"/>
                <w:color w:val="365F91"/>
                <w:sz w:val="22"/>
                <w:szCs w:val="22"/>
              </w:rPr>
              <w:t xml:space="preserve"> para impartir los contenidos en las materias de </w:t>
            </w:r>
            <w:r w:rsidRPr="00EB3E94">
              <w:rPr>
                <w:rFonts w:ascii="Arial" w:hAnsi="Arial" w:cs="Arial"/>
                <w:b/>
                <w:color w:val="365F91"/>
                <w:sz w:val="22"/>
                <w:szCs w:val="22"/>
              </w:rPr>
              <w:t>Pedagogía y Psicología</w:t>
            </w:r>
            <w:r w:rsidRPr="00EB3E94">
              <w:rPr>
                <w:rFonts w:ascii="Arial" w:hAnsi="Arial" w:cs="Arial"/>
                <w:color w:val="365F91"/>
                <w:sz w:val="22"/>
                <w:szCs w:val="22"/>
              </w:rPr>
              <w:t xml:space="preserve"> en los cursos de </w:t>
            </w:r>
            <w:r w:rsidRPr="00EB3E94">
              <w:rPr>
                <w:rFonts w:ascii="Arial" w:hAnsi="Arial" w:cs="Arial"/>
                <w:b/>
                <w:color w:val="365F91"/>
                <w:sz w:val="22"/>
                <w:szCs w:val="22"/>
              </w:rPr>
              <w:t>Formación de formadores de conductores de vehículos que transport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a</w:t>
            </w:r>
            <w:r w:rsidRPr="00EB3E94">
              <w:rPr>
                <w:rFonts w:ascii="Arial" w:hAnsi="Arial" w:cs="Arial"/>
                <w:b/>
                <w:color w:val="365F91"/>
                <w:sz w:val="22"/>
                <w:szCs w:val="22"/>
              </w:rPr>
              <w:t>n mercancías peligrosas.</w:t>
            </w: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b/>
                <w:color w:val="365F91"/>
              </w:rPr>
            </w:pPr>
            <w:r w:rsidRPr="0076319F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Desde 2009. </w:t>
            </w:r>
            <w:proofErr w:type="spellStart"/>
            <w:r w:rsidRPr="0076319F">
              <w:rPr>
                <w:rFonts w:ascii="Arial" w:hAnsi="Arial" w:cs="Arial"/>
                <w:b/>
                <w:color w:val="365F91"/>
                <w:sz w:val="22"/>
                <w:szCs w:val="22"/>
              </w:rPr>
              <w:t>Rexistro</w:t>
            </w:r>
            <w:proofErr w:type="spellEnd"/>
            <w:r w:rsidRPr="0076319F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de Formadores da EGAP. Nº2.186</w:t>
            </w: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b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Certificación WIS de calidad de PortalesMedicos.com.</w:t>
            </w:r>
          </w:p>
          <w:p w:rsidR="00D25935" w:rsidRDefault="00D25935" w:rsidP="00751C0C">
            <w:pPr>
              <w:spacing w:after="100"/>
              <w:jc w:val="both"/>
              <w:rPr>
                <w:rFonts w:ascii="Arial" w:hAnsi="Arial" w:cs="Arial"/>
                <w:b/>
                <w:color w:val="365F91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 Nº de Certificado: WIS-130305.URL de la </w:t>
            </w:r>
            <w:proofErr w:type="spellStart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web:http</w:t>
            </w:r>
            <w:proofErr w:type="spellEnd"/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://jrrgar.wordpress.com. Fecha de concesión: 29 de noviembre de 2013</w:t>
            </w:r>
          </w:p>
          <w:p w:rsidR="00D25935" w:rsidRPr="0076319F" w:rsidRDefault="00D25935" w:rsidP="00751C0C">
            <w:pPr>
              <w:spacing w:after="100"/>
              <w:jc w:val="both"/>
              <w:rPr>
                <w:rFonts w:ascii="Arial" w:hAnsi="Arial" w:cs="Arial"/>
                <w:color w:val="FF0000"/>
                <w:sz w:val="44"/>
                <w:szCs w:val="44"/>
              </w:rPr>
            </w:pPr>
          </w:p>
        </w:tc>
      </w:tr>
    </w:tbl>
    <w:p w:rsidR="006D559C" w:rsidRDefault="006D559C"/>
    <w:sectPr w:rsidR="006D559C" w:rsidSect="006D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35"/>
    <w:rsid w:val="004B71F7"/>
    <w:rsid w:val="006D559C"/>
    <w:rsid w:val="00A67D3D"/>
    <w:rsid w:val="00D2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areas</dc:creator>
  <cp:lastModifiedBy>JIGS</cp:lastModifiedBy>
  <cp:revision>2</cp:revision>
  <dcterms:created xsi:type="dcterms:W3CDTF">2014-02-02T19:13:00Z</dcterms:created>
  <dcterms:modified xsi:type="dcterms:W3CDTF">2014-02-02T19:13:00Z</dcterms:modified>
</cp:coreProperties>
</file>